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B91079" w14:textId="77777777" w:rsidR="00340AFF" w:rsidRPr="00D16066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D16066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5B9E8B7" w14:textId="77777777" w:rsidR="00A306AE" w:rsidRPr="00D16066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4D6D33A6" w:rsidR="00340AFF" w:rsidRPr="00D16066" w:rsidRDefault="00456934" w:rsidP="005F64B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493400879"/>
      <w:r w:rsidRPr="00D16066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wybranych prawnych aspektów funkcjonowania podmiotów ekonomii społecznej, </w:t>
      </w:r>
      <w:bookmarkEnd w:id="1"/>
      <w:r w:rsidR="00340AFF" w:rsidRPr="00D16066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D16066">
        <w:rPr>
          <w:rFonts w:asciiTheme="majorHAnsi" w:hAnsiTheme="majorHAnsi" w:cstheme="majorHAnsi"/>
          <w:sz w:val="24"/>
          <w:szCs w:val="24"/>
        </w:rPr>
        <w:t>3</w:t>
      </w:r>
      <w:r w:rsidR="00340AFF" w:rsidRPr="00D16066">
        <w:rPr>
          <w:rFonts w:asciiTheme="majorHAnsi" w:hAnsiTheme="majorHAnsi" w:cstheme="majorHAnsi"/>
          <w:sz w:val="24"/>
          <w:szCs w:val="24"/>
        </w:rPr>
        <w:t>:</w:t>
      </w:r>
      <w:r w:rsidRPr="00D16066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>
        <w:rPr>
          <w:rFonts w:asciiTheme="majorHAnsi" w:hAnsiTheme="majorHAnsi" w:cstheme="majorHAnsi"/>
          <w:sz w:val="24"/>
          <w:szCs w:val="24"/>
        </w:rPr>
        <w:t xml:space="preserve"> </w:t>
      </w:r>
      <w:r w:rsidR="00EA100E">
        <w:rPr>
          <w:rFonts w:asciiTheme="majorHAnsi" w:hAnsiTheme="majorHAnsi" w:cstheme="majorHAnsi"/>
          <w:sz w:val="24"/>
          <w:szCs w:val="24"/>
        </w:rPr>
        <w:t>i </w:t>
      </w:r>
      <w:r w:rsidRPr="00D16066">
        <w:rPr>
          <w:rFonts w:asciiTheme="majorHAnsi" w:hAnsiTheme="majorHAnsi" w:cstheme="majorHAnsi"/>
          <w:sz w:val="24"/>
          <w:szCs w:val="24"/>
        </w:rPr>
        <w:t>instrumentów wsparcia</w:t>
      </w:r>
      <w:r w:rsidR="00D701F4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D16066">
        <w:rPr>
          <w:rFonts w:asciiTheme="majorHAnsi" w:hAnsiTheme="majorHAnsi" w:cstheme="majorHAnsi"/>
          <w:sz w:val="24"/>
          <w:szCs w:val="24"/>
        </w:rPr>
        <w:t>prawnym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D16066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07CCB9DC" w:rsidR="005F64B9" w:rsidRPr="00D16066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D16066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4C3CAE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D16066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77777777" w:rsidR="00AF3781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DOT. PRAWNYCH ASPEKTÓW FUNKCJONOWANIA PODMIOTÓW EKONOMII SPOŁECZNEJ</w:t>
      </w:r>
      <w:r w:rsidR="004C3CAE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D16066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D16066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D16066">
        <w:rPr>
          <w:rFonts w:asciiTheme="majorHAnsi" w:hAnsiTheme="majorHAnsi" w:cstheme="majorHAnsi"/>
          <w:b/>
        </w:rPr>
        <w:t>Cel zamówienia</w:t>
      </w:r>
    </w:p>
    <w:p w14:paraId="35FDDF4C" w14:textId="73B01756" w:rsidR="00AF3781" w:rsidRPr="00D16066" w:rsidRDefault="00AF3781" w:rsidP="00AF3781">
      <w:pPr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Sporządzenie ekspertyz</w:t>
      </w:r>
      <w:r w:rsidR="0095791B"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 xml:space="preserve">wybranych prawnych aspektów funkcjonowania podmiotów ekonomii społecznej. </w:t>
      </w:r>
    </w:p>
    <w:p w14:paraId="35CF82C0" w14:textId="77777777" w:rsidR="00964DDC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964DDC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Default="0095791B" w:rsidP="0095791B">
      <w:pPr>
        <w:spacing w:after="160" w:line="259" w:lineRule="auto"/>
        <w:contextualSpacing/>
        <w:jc w:val="both"/>
        <w:rPr>
          <w:rFonts w:cstheme="minorHAnsi"/>
          <w:shd w:val="clear" w:color="auto" w:fill="FFFFFF"/>
        </w:rPr>
      </w:pPr>
    </w:p>
    <w:p w14:paraId="430251B3" w14:textId="77777777" w:rsidR="009E3B72" w:rsidRDefault="0095791B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Ekspertyza zawierająca analizę możliwych narzędzi prawno-finansowych jakimi dysponują gminy w stosunku do podmiotów ekonomii społecznej i przedsiębiorstw społecznych, w </w:t>
      </w:r>
      <w:r w:rsidR="00793938" w:rsidRPr="009E3B72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tym </w:t>
      </w:r>
      <w:r w:rsidRPr="009E3B72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analiza stanu obecnego oraz propozycja możliwych kierunków rozwiązań.</w:t>
      </w:r>
    </w:p>
    <w:p w14:paraId="1D0353BB" w14:textId="77777777" w:rsidR="009E3B72" w:rsidRDefault="009E3B72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</w:p>
    <w:p w14:paraId="38A20C19" w14:textId="2C564C91" w:rsidR="007B5C2C" w:rsidRDefault="007B5C2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Ekspertyza powinna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mieć na celu 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analizę rozwiązań zaproponowanych w projekcie ustawy o ekonomii społecznej i solidarnej, a także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>wykazanie</w:t>
      </w: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jakimi 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innymi </w:t>
      </w: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>narzędziami dysponuje gmina</w:t>
      </w:r>
      <w:r w:rsidR="00387FE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które mogłyby stanowić instrumenty wsparcia/rozwoju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>podmiotów ekonomii społecznej i </w:t>
      </w:r>
      <w:r w:rsidR="00387FE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>przedsiębiorstw społecznych lub być mechanizmami pozytywnie wpływającymi na rozwój, stabilizację i zaangażowanie w realizację usług społec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>znych użyteczności publicznej i </w:t>
      </w:r>
      <w:r w:rsidR="00387FE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zadań </w:t>
      </w:r>
      <w:r w:rsidR="004D6D9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publicznych </w:t>
      </w:r>
      <w:r w:rsidR="00965B6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 zakresie </w:t>
      </w:r>
      <w:r w:rsidR="00387FE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>rozwoju lokalnego przez te podmioty.</w:t>
      </w:r>
    </w:p>
    <w:p w14:paraId="2856CB7E" w14:textId="77777777" w:rsidR="00387FEB" w:rsidRDefault="00387FEB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402D7B4" w14:textId="77777777" w:rsidR="00EA100E" w:rsidRDefault="009E3B72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>Analiza powinna dostarczyć odpowiedzi na następujące, kluczowe pytania:</w:t>
      </w:r>
    </w:p>
    <w:p w14:paraId="27194191" w14:textId="77777777" w:rsidR="00004E8F" w:rsidRDefault="00EA100E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Jakimi narzędziami prawno-finansowymi dysponuje obecnie gmina w stosunku do</w:t>
      </w:r>
      <w:r w:rsidR="00004E8F">
        <w:rPr>
          <w:rFonts w:asciiTheme="majorHAnsi" w:hAnsiTheme="majorHAnsi" w:cstheme="majorHAnsi"/>
          <w:shd w:val="clear" w:color="auto" w:fill="FFFFFF"/>
        </w:rPr>
        <w:t>:</w:t>
      </w:r>
    </w:p>
    <w:p w14:paraId="62F4A512" w14:textId="41B42FFE" w:rsidR="00004E8F" w:rsidRDefault="00004E8F" w:rsidP="00004E8F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lastRenderedPageBreak/>
        <w:t>organizacji pozarządowych i podmiotów wskazanych w art. 3 ust. 3</w:t>
      </w:r>
      <w:r w:rsidR="007B5C2C">
        <w:rPr>
          <w:rFonts w:asciiTheme="majorHAnsi" w:hAnsiTheme="majorHAnsi" w:cstheme="majorHAnsi"/>
          <w:shd w:val="clear" w:color="auto" w:fill="FFFFFF"/>
        </w:rPr>
        <w:t xml:space="preserve"> ustawy o </w:t>
      </w:r>
      <w:r>
        <w:rPr>
          <w:rFonts w:asciiTheme="majorHAnsi" w:hAnsiTheme="majorHAnsi" w:cstheme="majorHAnsi"/>
          <w:shd w:val="clear" w:color="auto" w:fill="FFFFFF"/>
        </w:rPr>
        <w:t xml:space="preserve">działalności pożytku publicznego i o wolontariacie, </w:t>
      </w:r>
    </w:p>
    <w:p w14:paraId="6AF85E0E" w14:textId="3B332444" w:rsidR="009E3B72" w:rsidRDefault="00004E8F" w:rsidP="00004E8F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004E8F">
        <w:rPr>
          <w:rFonts w:asciiTheme="majorHAnsi" w:hAnsiTheme="majorHAnsi" w:cstheme="majorHAnsi"/>
          <w:shd w:val="clear" w:color="auto" w:fill="FFFFFF"/>
        </w:rPr>
        <w:t>podmiotów prowadzących jednostki reintegracyjne przygotowujące do aktywności zawodowej i społecznej: warsztaty terapii zajęciowej i zakłady aktywności zawodowej oraz centra integracji społecznej i kluby integracji społecznej</w:t>
      </w:r>
      <w:r>
        <w:rPr>
          <w:rFonts w:asciiTheme="majorHAnsi" w:hAnsiTheme="majorHAnsi" w:cstheme="majorHAnsi"/>
          <w:shd w:val="clear" w:color="auto" w:fill="FFFFFF"/>
        </w:rPr>
        <w:t>,</w:t>
      </w:r>
      <w:r w:rsidR="00EA100E" w:rsidRPr="00004E8F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2D01DAC9" w14:textId="7595393A" w:rsidR="00004E8F" w:rsidRDefault="00004E8F" w:rsidP="00004E8F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zakładów pracy chronionej,</w:t>
      </w:r>
    </w:p>
    <w:p w14:paraId="340316FA" w14:textId="2D8EC7D6" w:rsidR="00004E8F" w:rsidRDefault="00004E8F" w:rsidP="00004E8F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spółdzielni inwalidów i niewidomych,</w:t>
      </w:r>
    </w:p>
    <w:p w14:paraId="4B06AA88" w14:textId="729BA68B" w:rsidR="002D5EAB" w:rsidRDefault="00004E8F" w:rsidP="002D5EAB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spółdzielni socjalnych</w:t>
      </w:r>
      <w:r w:rsidR="002D5EAB">
        <w:rPr>
          <w:rFonts w:asciiTheme="majorHAnsi" w:hAnsiTheme="majorHAnsi" w:cstheme="majorHAnsi"/>
          <w:shd w:val="clear" w:color="auto" w:fill="FFFFFF"/>
        </w:rPr>
        <w:t>,</w:t>
      </w:r>
    </w:p>
    <w:p w14:paraId="78C1600D" w14:textId="43AC4E5E" w:rsidR="00004E8F" w:rsidRPr="002D5EAB" w:rsidRDefault="002D5EAB" w:rsidP="002D5EAB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podmiotów ekonomii społecznej zdefiniowanych w </w:t>
      </w:r>
      <w:r w:rsidRPr="002D5EAB">
        <w:rPr>
          <w:rFonts w:asciiTheme="majorHAnsi" w:hAnsiTheme="majorHAnsi" w:cstheme="majorHAnsi"/>
          <w:i/>
          <w:shd w:val="clear" w:color="auto" w:fill="FFFFFF"/>
        </w:rPr>
        <w:t>Wytycznych w zakresie realizacji przedsięwzięć w obszarze włączenia społecznego i zwalczania ubóstwa z wykorzystaniem środków Europ</w:t>
      </w:r>
      <w:r>
        <w:rPr>
          <w:rFonts w:asciiTheme="majorHAnsi" w:hAnsiTheme="majorHAnsi" w:cstheme="majorHAnsi"/>
          <w:i/>
          <w:shd w:val="clear" w:color="auto" w:fill="FFFFFF"/>
        </w:rPr>
        <w:t>ejskiego Funduszu Społecznego i </w:t>
      </w:r>
      <w:r w:rsidRPr="002D5EAB">
        <w:rPr>
          <w:rFonts w:asciiTheme="majorHAnsi" w:hAnsiTheme="majorHAnsi" w:cstheme="majorHAnsi"/>
          <w:i/>
          <w:shd w:val="clear" w:color="auto" w:fill="FFFFFF"/>
        </w:rPr>
        <w:t>Europejskiego Funduszu Rozwoju Regionalnego na lata 2014-2020</w:t>
      </w:r>
      <w:r>
        <w:rPr>
          <w:rFonts w:asciiTheme="majorHAnsi" w:hAnsiTheme="majorHAnsi" w:cstheme="majorHAnsi"/>
          <w:shd w:val="clear" w:color="auto" w:fill="FFFFFF"/>
        </w:rPr>
        <w:t xml:space="preserve"> (w zakresie form nie wskazanych wyżej)</w:t>
      </w:r>
      <w:r w:rsidR="00004E8F" w:rsidRPr="002D5EAB">
        <w:rPr>
          <w:rFonts w:asciiTheme="majorHAnsi" w:hAnsiTheme="majorHAnsi" w:cstheme="majorHAnsi"/>
          <w:shd w:val="clear" w:color="auto" w:fill="FFFFFF"/>
        </w:rPr>
        <w:t>?</w:t>
      </w:r>
    </w:p>
    <w:p w14:paraId="4BD1CA02" w14:textId="77487386" w:rsidR="00004E8F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Jakie są podstawy prawne analizowanych narzędzi?</w:t>
      </w:r>
    </w:p>
    <w:p w14:paraId="44DDB0FA" w14:textId="76C3ADE1" w:rsidR="00004E8F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Opis tych </w:t>
      </w:r>
      <w:r w:rsidR="00387FEB">
        <w:rPr>
          <w:rFonts w:asciiTheme="majorHAnsi" w:hAnsiTheme="majorHAnsi" w:cstheme="majorHAnsi"/>
          <w:shd w:val="clear" w:color="auto" w:fill="FFFFFF"/>
        </w:rPr>
        <w:t>narzędzi</w:t>
      </w:r>
      <w:r>
        <w:rPr>
          <w:rFonts w:asciiTheme="majorHAnsi" w:hAnsiTheme="majorHAnsi" w:cstheme="majorHAnsi"/>
          <w:shd w:val="clear" w:color="auto" w:fill="FFFFFF"/>
        </w:rPr>
        <w:t>.</w:t>
      </w:r>
    </w:p>
    <w:p w14:paraId="51519EF1" w14:textId="2FAFED57" w:rsidR="00004E8F" w:rsidRPr="00004E8F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004E8F">
        <w:rPr>
          <w:rFonts w:asciiTheme="majorHAnsi" w:hAnsiTheme="majorHAnsi" w:cstheme="majorHAnsi"/>
          <w:shd w:val="clear" w:color="auto" w:fill="FFFFFF"/>
        </w:rPr>
        <w:t xml:space="preserve">Jakie są praktyczne efekty działania tych </w:t>
      </w:r>
      <w:r w:rsidR="00387FEB">
        <w:rPr>
          <w:rFonts w:asciiTheme="majorHAnsi" w:hAnsiTheme="majorHAnsi" w:cstheme="majorHAnsi"/>
          <w:shd w:val="clear" w:color="auto" w:fill="FFFFFF"/>
        </w:rPr>
        <w:t>narzędzi</w:t>
      </w:r>
      <w:r w:rsidRPr="00004E8F">
        <w:rPr>
          <w:rFonts w:asciiTheme="majorHAnsi" w:hAnsiTheme="majorHAnsi" w:cstheme="majorHAnsi"/>
          <w:shd w:val="clear" w:color="auto" w:fill="FFFFFF"/>
        </w:rPr>
        <w:t xml:space="preserve">? </w:t>
      </w:r>
    </w:p>
    <w:p w14:paraId="434B719F" w14:textId="6DF03A03" w:rsidR="00004E8F" w:rsidRPr="00004E8F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004E8F">
        <w:rPr>
          <w:rFonts w:asciiTheme="majorHAnsi" w:hAnsiTheme="majorHAnsi" w:cstheme="majorHAnsi"/>
          <w:shd w:val="clear" w:color="auto" w:fill="FFFFFF"/>
        </w:rPr>
        <w:t>Jaki</w:t>
      </w:r>
      <w:r w:rsidR="00E60179">
        <w:rPr>
          <w:rFonts w:asciiTheme="majorHAnsi" w:hAnsiTheme="majorHAnsi" w:cstheme="majorHAnsi"/>
          <w:shd w:val="clear" w:color="auto" w:fill="FFFFFF"/>
        </w:rPr>
        <w:t>e</w:t>
      </w:r>
      <w:r w:rsidR="00387FEB">
        <w:rPr>
          <w:rFonts w:asciiTheme="majorHAnsi" w:hAnsiTheme="majorHAnsi" w:cstheme="majorHAnsi"/>
          <w:shd w:val="clear" w:color="auto" w:fill="FFFFFF"/>
        </w:rPr>
        <w:t xml:space="preserve"> narzędzia</w:t>
      </w:r>
      <w:r w:rsidR="00E60179">
        <w:rPr>
          <w:rFonts w:asciiTheme="majorHAnsi" w:hAnsiTheme="majorHAnsi" w:cstheme="majorHAnsi"/>
          <w:shd w:val="clear" w:color="auto" w:fill="FFFFFF"/>
        </w:rPr>
        <w:t xml:space="preserve"> są szczególnie skuteczne</w:t>
      </w:r>
      <w:r w:rsidRPr="00004E8F">
        <w:rPr>
          <w:rFonts w:asciiTheme="majorHAnsi" w:hAnsiTheme="majorHAnsi" w:cstheme="majorHAnsi"/>
          <w:shd w:val="clear" w:color="auto" w:fill="FFFFFF"/>
        </w:rPr>
        <w:t xml:space="preserve"> i dlaczego? </w:t>
      </w:r>
    </w:p>
    <w:p w14:paraId="27A5E86A" w14:textId="5C96ECCB" w:rsidR="00004E8F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004E8F">
        <w:rPr>
          <w:rFonts w:asciiTheme="majorHAnsi" w:hAnsiTheme="majorHAnsi" w:cstheme="majorHAnsi"/>
          <w:shd w:val="clear" w:color="auto" w:fill="FFFFFF"/>
        </w:rPr>
        <w:t>Opis pogłębiony działania takiego</w:t>
      </w:r>
      <w:r w:rsidR="00E60179">
        <w:rPr>
          <w:rFonts w:asciiTheme="majorHAnsi" w:hAnsiTheme="majorHAnsi" w:cstheme="majorHAnsi"/>
          <w:shd w:val="clear" w:color="auto" w:fill="FFFFFF"/>
        </w:rPr>
        <w:t>/takich</w:t>
      </w:r>
      <w:r w:rsidRPr="00004E8F">
        <w:rPr>
          <w:rFonts w:asciiTheme="majorHAnsi" w:hAnsiTheme="majorHAnsi" w:cstheme="majorHAnsi"/>
          <w:shd w:val="clear" w:color="auto" w:fill="FFFFFF"/>
        </w:rPr>
        <w:t xml:space="preserve"> </w:t>
      </w:r>
      <w:r w:rsidR="00387FEB">
        <w:rPr>
          <w:rFonts w:asciiTheme="majorHAnsi" w:hAnsiTheme="majorHAnsi" w:cstheme="majorHAnsi"/>
          <w:shd w:val="clear" w:color="auto" w:fill="FFFFFF"/>
        </w:rPr>
        <w:t>narzędzi</w:t>
      </w:r>
      <w:r w:rsidRPr="00004E8F">
        <w:rPr>
          <w:rFonts w:asciiTheme="majorHAnsi" w:hAnsiTheme="majorHAnsi" w:cstheme="majorHAnsi"/>
          <w:shd w:val="clear" w:color="auto" w:fill="FFFFFF"/>
        </w:rPr>
        <w:t>.</w:t>
      </w:r>
    </w:p>
    <w:p w14:paraId="2EB07008" w14:textId="65D37E50" w:rsidR="00591B2C" w:rsidRPr="00591B2C" w:rsidRDefault="00E60179" w:rsidP="00591B2C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Rekomendacje dotyczące możliwości zastosowania takiego/takich </w:t>
      </w:r>
      <w:r w:rsidR="00387FEB">
        <w:rPr>
          <w:rFonts w:asciiTheme="majorHAnsi" w:hAnsiTheme="majorHAnsi" w:cstheme="majorHAnsi"/>
          <w:shd w:val="clear" w:color="auto" w:fill="FFFFFF"/>
        </w:rPr>
        <w:t>narzędzi</w:t>
      </w:r>
      <w:r>
        <w:rPr>
          <w:rFonts w:asciiTheme="majorHAnsi" w:hAnsiTheme="majorHAnsi" w:cstheme="majorHAnsi"/>
          <w:shd w:val="clear" w:color="auto" w:fill="FFFFFF"/>
        </w:rPr>
        <w:t xml:space="preserve"> w stosunku do całego katalogu podmiotów ekonomii społecznej i solidarnej</w:t>
      </w:r>
      <w:r w:rsidR="006066A9">
        <w:rPr>
          <w:rFonts w:asciiTheme="majorHAnsi" w:hAnsiTheme="majorHAnsi" w:cstheme="majorHAnsi"/>
          <w:shd w:val="clear" w:color="auto" w:fill="FFFFFF"/>
        </w:rPr>
        <w:t xml:space="preserve"> lub podmiotów posiadających status przedsiębiorstwa społecznego</w:t>
      </w:r>
      <w:r>
        <w:rPr>
          <w:rFonts w:asciiTheme="majorHAnsi" w:hAnsiTheme="majorHAnsi" w:cstheme="majorHAnsi"/>
          <w:shd w:val="clear" w:color="auto" w:fill="FFFFFF"/>
        </w:rPr>
        <w:t>.</w:t>
      </w:r>
    </w:p>
    <w:p w14:paraId="188FEC32" w14:textId="77777777" w:rsidR="00A80A70" w:rsidRDefault="00A80A70" w:rsidP="009E3B72">
      <w:pPr>
        <w:pStyle w:val="Akapitzlist"/>
        <w:ind w:left="0"/>
        <w:jc w:val="both"/>
        <w:rPr>
          <w:rFonts w:asciiTheme="majorHAnsi" w:hAnsiTheme="majorHAnsi" w:cstheme="majorHAnsi"/>
          <w:highlight w:val="yellow"/>
          <w:shd w:val="clear" w:color="auto" w:fill="FFFFFF"/>
        </w:rPr>
      </w:pPr>
    </w:p>
    <w:p w14:paraId="1B8CBA73" w14:textId="7B8C71F3" w:rsidR="00AF3781" w:rsidRDefault="009E3B72" w:rsidP="009E3B72">
      <w:pPr>
        <w:pStyle w:val="Akapitzlist"/>
        <w:ind w:left="0"/>
        <w:jc w:val="both"/>
        <w:rPr>
          <w:rFonts w:asciiTheme="majorHAnsi" w:hAnsiTheme="majorHAnsi" w:cstheme="majorHAnsi"/>
          <w:shd w:val="clear" w:color="auto" w:fill="FFFFFF"/>
        </w:rPr>
      </w:pPr>
      <w:r w:rsidRPr="00A80A70">
        <w:rPr>
          <w:rFonts w:asciiTheme="majorHAnsi" w:hAnsiTheme="majorHAnsi" w:cstheme="majorHAnsi"/>
          <w:shd w:val="clear" w:color="auto" w:fill="FFFFFF"/>
        </w:rPr>
        <w:t>Opracowanie musi zawierać zestawienie porównujące różne rozwiązania, proponowane warianty oraz rekomendacje do ewentualnego podjęcia prac legislacyjnych i programowych.</w:t>
      </w:r>
      <w:r w:rsidR="0095791B" w:rsidRPr="009E3B72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71A3DD54" w14:textId="77777777" w:rsidR="009E3B72" w:rsidRPr="00D16066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D16066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D16066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4121E3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4121E3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D16066">
        <w:rPr>
          <w:rFonts w:asciiTheme="majorHAnsi" w:hAnsiTheme="majorHAnsi" w:cstheme="majorHAnsi"/>
          <w:sz w:val="24"/>
          <w:szCs w:val="24"/>
        </w:rPr>
        <w:t>Zamawiający zastrzega możliwość zmiany terminu realizacji umowy.</w:t>
      </w:r>
      <w:r w:rsidR="004121E3">
        <w:rPr>
          <w:rFonts w:asciiTheme="majorHAnsi" w:hAnsiTheme="majorHAnsi" w:cstheme="majorHAnsi"/>
          <w:sz w:val="24"/>
          <w:szCs w:val="24"/>
        </w:rPr>
        <w:t xml:space="preserve"> Zamawiający przekaże Wykonawcy, z którym została podpisana umowa</w:t>
      </w:r>
      <w:r w:rsidR="006066A9">
        <w:rPr>
          <w:rFonts w:asciiTheme="majorHAnsi" w:hAnsiTheme="majorHAnsi" w:cstheme="majorHAnsi"/>
          <w:sz w:val="24"/>
          <w:szCs w:val="24"/>
        </w:rPr>
        <w:t>,</w:t>
      </w:r>
      <w:r w:rsidR="004121E3" w:rsidRPr="00B2529B">
        <w:rPr>
          <w:rFonts w:asciiTheme="majorHAnsi" w:hAnsiTheme="majorHAnsi" w:cstheme="majorHAnsi"/>
          <w:sz w:val="24"/>
          <w:szCs w:val="24"/>
        </w:rPr>
        <w:t xml:space="preserve"> niezbędne materiały i informacje</w:t>
      </w:r>
      <w:r w:rsidR="004121E3">
        <w:rPr>
          <w:rFonts w:asciiTheme="majorHAnsi" w:hAnsiTheme="majorHAnsi" w:cstheme="majorHAnsi"/>
          <w:sz w:val="24"/>
          <w:szCs w:val="24"/>
        </w:rPr>
        <w:t>.</w:t>
      </w:r>
    </w:p>
    <w:p w14:paraId="3F90D31C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D16066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 ciągu 5 dni od dnia podpisania umowy Wykonawca przekaże Zamawiającemu szczegółową strukturę </w:t>
      </w:r>
      <w:r>
        <w:rPr>
          <w:rFonts w:asciiTheme="majorHAnsi" w:hAnsiTheme="majorHAnsi" w:cstheme="majorHAnsi"/>
          <w:sz w:val="24"/>
          <w:szCs w:val="24"/>
        </w:rPr>
        <w:t>ekspertyzy</w:t>
      </w:r>
      <w:r w:rsidRPr="00D16066">
        <w:rPr>
          <w:rFonts w:asciiTheme="majorHAnsi" w:hAnsiTheme="majorHAnsi" w:cstheme="majorHAnsi"/>
          <w:sz w:val="24"/>
          <w:szCs w:val="24"/>
        </w:rPr>
        <w:t xml:space="preserve"> do akceptacji.</w:t>
      </w:r>
    </w:p>
    <w:p w14:paraId="31FFC119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Wykonawca przekaże wstępn</w:t>
      </w:r>
      <w:r>
        <w:rPr>
          <w:rFonts w:asciiTheme="majorHAnsi" w:hAnsiTheme="majorHAnsi" w:cstheme="majorHAnsi"/>
          <w:sz w:val="24"/>
          <w:szCs w:val="24"/>
        </w:rPr>
        <w:t>ą wersję</w:t>
      </w:r>
      <w:r w:rsidRPr="00D16066">
        <w:rPr>
          <w:rFonts w:asciiTheme="majorHAnsi" w:hAnsiTheme="majorHAnsi" w:cstheme="majorHAnsi"/>
          <w:sz w:val="24"/>
          <w:szCs w:val="24"/>
        </w:rPr>
        <w:t xml:space="preserve"> ekspertyz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na 7 dni roboczych przed terminem zakończenia umowy. Następnie Zamawiający ma 5 dni roboczych na zgłoszenie uwag, które Wykonawca zobowiązany jest nanieść w ciągu kolejnych 5 dni roboczych. Zamawiający dopuszcza także </w:t>
      </w:r>
      <w:r>
        <w:rPr>
          <w:rFonts w:asciiTheme="majorHAnsi" w:hAnsiTheme="majorHAnsi" w:cstheme="majorHAnsi"/>
          <w:sz w:val="24"/>
          <w:szCs w:val="24"/>
        </w:rPr>
        <w:t>drugą</w:t>
      </w:r>
      <w:r w:rsidRPr="00D16066">
        <w:rPr>
          <w:rFonts w:asciiTheme="majorHAnsi" w:hAnsiTheme="majorHAnsi" w:cstheme="majorHAnsi"/>
          <w:sz w:val="24"/>
          <w:szCs w:val="24"/>
        </w:rPr>
        <w:t xml:space="preserve"> rundę poprawek, która łącznie nie może trwać dłużej niż 3 dni </w:t>
      </w:r>
      <w:r w:rsidRPr="00D16066">
        <w:rPr>
          <w:rFonts w:asciiTheme="majorHAnsi" w:hAnsiTheme="majorHAnsi" w:cstheme="majorHAnsi"/>
          <w:sz w:val="24"/>
          <w:szCs w:val="24"/>
        </w:rPr>
        <w:lastRenderedPageBreak/>
        <w:t>robocze.</w:t>
      </w:r>
    </w:p>
    <w:p w14:paraId="30CA13BB" w14:textId="7C55FF3F" w:rsidR="009E3B72" w:rsidRPr="004121E3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4121E3">
        <w:rPr>
          <w:rFonts w:asciiTheme="majorHAnsi" w:hAnsiTheme="majorHAnsi" w:cstheme="majorHAnsi"/>
          <w:sz w:val="24"/>
          <w:szCs w:val="24"/>
        </w:rPr>
        <w:t>rsji elektronicznej (e-mail</w:t>
      </w:r>
      <w:r w:rsidRPr="004121E3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4121E3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4121E3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D16066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D16066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D16066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F3781" w:rsidRPr="00D16066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>
        <w:rPr>
          <w:rFonts w:asciiTheme="majorHAnsi" w:hAnsiTheme="majorHAnsi" w:cstheme="majorHAnsi"/>
          <w:sz w:val="24"/>
          <w:szCs w:val="24"/>
        </w:rPr>
        <w:t>go trakcie sugestii</w:t>
      </w:r>
      <w:r w:rsidR="004D6D90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D16066">
        <w:rPr>
          <w:rFonts w:asciiTheme="majorHAnsi" w:hAnsiTheme="majorHAnsi" w:cstheme="majorHAnsi"/>
          <w:sz w:val="24"/>
          <w:szCs w:val="24"/>
        </w:rPr>
        <w:t>zgłaszanych przez Zamawiającego, wprowadzania koniecznych korekt czy poprawek,</w:t>
      </w:r>
    </w:p>
    <w:p w14:paraId="057767BD" w14:textId="77777777" w:rsidR="00AF3781" w:rsidRPr="00D16066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pozostawania w stałym kontekście z Zamawiającym;</w:t>
      </w:r>
    </w:p>
    <w:p w14:paraId="50D3740F" w14:textId="77777777" w:rsidR="00AF3781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272F9E26" w14:textId="77777777" w:rsidR="00B2529B" w:rsidRDefault="00B2529B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6A07375F" w14:textId="019A1C2F" w:rsidR="00413F56" w:rsidRPr="00964DDC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9E3B72" w:rsidRDefault="009E3B72" w:rsidP="00413F56">
      <w:pPr>
        <w:ind w:left="284" w:hanging="284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A030AC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A030AC">
        <w:rPr>
          <w:rFonts w:asciiTheme="majorHAnsi" w:eastAsia="Calibri" w:hAnsiTheme="majorHAnsi" w:cstheme="majorHAnsi"/>
          <w:color w:val="000000" w:themeColor="text1"/>
        </w:rPr>
        <w:t xml:space="preserve"> posiadająca stopień doktora</w:t>
      </w:r>
      <w:r>
        <w:rPr>
          <w:rFonts w:asciiTheme="majorHAnsi" w:eastAsia="Calibri" w:hAnsiTheme="majorHAnsi" w:cstheme="majorHAnsi"/>
          <w:color w:val="000000" w:themeColor="text1"/>
        </w:rPr>
        <w:t>,</w:t>
      </w:r>
    </w:p>
    <w:p w14:paraId="6754EABC" w14:textId="0C5BE94C" w:rsidR="00B33780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</w:t>
      </w:r>
      <w:r w:rsidR="00B33780" w:rsidRPr="00A030AC">
        <w:rPr>
          <w:rFonts w:asciiTheme="majorHAnsi" w:eastAsia="Calibri" w:hAnsiTheme="majorHAnsi" w:cstheme="majorHAnsi"/>
        </w:rPr>
        <w:t xml:space="preserve">oświadczenie w </w:t>
      </w:r>
      <w:r>
        <w:rPr>
          <w:rFonts w:asciiTheme="majorHAnsi" w:eastAsia="Calibri" w:hAnsiTheme="majorHAnsi" w:cstheme="majorHAnsi"/>
        </w:rPr>
        <w:t>p</w:t>
      </w:r>
      <w:r w:rsidR="00A000B6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964DDC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8</w:t>
      </w:r>
      <w:r w:rsidR="005E73F8" w:rsidRPr="00866330">
        <w:rPr>
          <w:rFonts w:asciiTheme="majorHAnsi" w:eastAsia="Calibri" w:hAnsiTheme="majorHAnsi" w:cstheme="majorHAnsi"/>
        </w:rPr>
        <w:t>0% - doświadczenie Wykonawcy</w:t>
      </w:r>
    </w:p>
    <w:p w14:paraId="23D50068" w14:textId="5C698410" w:rsidR="00B2529B" w:rsidRPr="00DF652A" w:rsidRDefault="00BB05E9" w:rsidP="001332F2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A030AC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A030AC">
        <w:rPr>
          <w:rFonts w:asciiTheme="majorHAnsi" w:eastAsia="Calibri" w:hAnsiTheme="majorHAnsi" w:cstheme="majorHAnsi"/>
          <w:color w:val="000000" w:themeColor="text1"/>
        </w:rPr>
        <w:t xml:space="preserve"> posiadająca</w:t>
      </w:r>
      <w:r>
        <w:rPr>
          <w:rFonts w:asciiTheme="majorHAnsi" w:eastAsia="Calibri" w:hAnsiTheme="majorHAnsi" w:cstheme="majorHAnsi"/>
          <w:color w:val="000000" w:themeColor="text1"/>
        </w:rPr>
        <w:t xml:space="preserve"> co najmniej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stopień doktora </w:t>
      </w:r>
      <w:r>
        <w:rPr>
          <w:rFonts w:asciiTheme="majorHAnsi" w:eastAsia="Calibri" w:hAnsiTheme="majorHAnsi" w:cstheme="majorHAnsi"/>
          <w:color w:val="000000" w:themeColor="text1"/>
        </w:rPr>
        <w:t>z zakresu nauk prawnych</w:t>
      </w:r>
      <w:r w:rsidR="00A86D97">
        <w:rPr>
          <w:rFonts w:asciiTheme="majorHAnsi" w:eastAsia="Calibri" w:hAnsiTheme="majorHAnsi" w:cstheme="majorHAnsi"/>
          <w:color w:val="000000" w:themeColor="text1"/>
        </w:rPr>
        <w:t>, społecznych</w:t>
      </w:r>
      <w:r>
        <w:rPr>
          <w:rFonts w:asciiTheme="majorHAnsi" w:eastAsia="Calibri" w:hAnsiTheme="majorHAnsi" w:cstheme="majorHAnsi"/>
          <w:color w:val="000000" w:themeColor="text1"/>
        </w:rPr>
        <w:t xml:space="preserve"> lub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ekonomicznych</w:t>
      </w:r>
      <w:r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Pr="00A030AC">
        <w:rPr>
          <w:rFonts w:asciiTheme="majorHAnsi" w:eastAsia="Calibri" w:hAnsiTheme="majorHAnsi" w:cstheme="majorHAnsi"/>
          <w:color w:val="000000" w:themeColor="text1"/>
        </w:rPr>
        <w:t>specjalizująca się w zagadnieniach związanych z polityką społeczną, a także posiadająca wiedzę z zak</w:t>
      </w:r>
      <w:r w:rsidR="00B20173">
        <w:rPr>
          <w:rFonts w:asciiTheme="majorHAnsi" w:eastAsia="Calibri" w:hAnsiTheme="majorHAnsi" w:cstheme="majorHAnsi"/>
          <w:color w:val="000000" w:themeColor="text1"/>
        </w:rPr>
        <w:t>resu prawa administracyjnego, w </w:t>
      </w:r>
      <w:r w:rsidRPr="00A030AC">
        <w:rPr>
          <w:rFonts w:asciiTheme="majorHAnsi" w:eastAsia="Calibri" w:hAnsiTheme="majorHAnsi" w:cstheme="majorHAnsi"/>
          <w:color w:val="000000" w:themeColor="text1"/>
        </w:rPr>
        <w:t>tym</w:t>
      </w:r>
      <w:r w:rsidR="00B20173">
        <w:rPr>
          <w:rFonts w:asciiTheme="majorHAnsi" w:eastAsia="Calibri" w:hAnsiTheme="majorHAnsi" w:cstheme="majorHAnsi"/>
          <w:color w:val="000000" w:themeColor="text1"/>
        </w:rPr>
        <w:t xml:space="preserve"> w szczególności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funkcjonowania jednostek samor</w:t>
      </w:r>
      <w:r w:rsidR="00DF652A">
        <w:rPr>
          <w:rFonts w:asciiTheme="majorHAnsi" w:eastAsia="Calibri" w:hAnsiTheme="majorHAnsi" w:cstheme="majorHAnsi"/>
          <w:color w:val="000000" w:themeColor="text1"/>
        </w:rPr>
        <w:t>ządu terytorialnego:</w:t>
      </w:r>
    </w:p>
    <w:p w14:paraId="3DFCB23B" w14:textId="24310106" w:rsidR="00DF652A" w:rsidRDefault="00DF652A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- 20 pkt w przypadku osoby ze stopniem doktora z zakresu nauk prawnych</w:t>
      </w:r>
      <w:r w:rsidR="00A86D97">
        <w:rPr>
          <w:rFonts w:asciiTheme="majorHAnsi" w:eastAsia="Calibri" w:hAnsiTheme="majorHAnsi" w:cstheme="majorHAnsi"/>
          <w:color w:val="000000" w:themeColor="text1"/>
        </w:rPr>
        <w:t>, społecznych</w:t>
      </w:r>
      <w:r>
        <w:rPr>
          <w:rFonts w:asciiTheme="majorHAnsi" w:eastAsia="Calibri" w:hAnsiTheme="majorHAnsi" w:cstheme="majorHAnsi"/>
          <w:color w:val="000000" w:themeColor="text1"/>
        </w:rPr>
        <w:t xml:space="preserve"> lub z zakresu nauk ekonomicznych specjalizującej się w ww. zagadnieniach,</w:t>
      </w:r>
    </w:p>
    <w:p w14:paraId="39C91E1D" w14:textId="0701056C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- 30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 habilitowanego z zakresu nauk prawnych</w:t>
      </w:r>
      <w:r w:rsidR="00A86D97">
        <w:rPr>
          <w:rFonts w:asciiTheme="majorHAnsi" w:eastAsia="Calibri" w:hAnsiTheme="majorHAnsi" w:cstheme="majorHAnsi"/>
          <w:color w:val="000000" w:themeColor="text1"/>
        </w:rPr>
        <w:t>, społecznych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lub z zakresu nauk ekonomicznych specjalizującej się w ww. zagadnieniach,</w:t>
      </w:r>
    </w:p>
    <w:p w14:paraId="09022B22" w14:textId="4D39A33A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lastRenderedPageBreak/>
        <w:t>- 4</w:t>
      </w:r>
      <w:r w:rsidR="00DF652A">
        <w:rPr>
          <w:rFonts w:asciiTheme="majorHAnsi" w:eastAsia="Calibri" w:hAnsiTheme="majorHAnsi" w:cstheme="majorHAnsi"/>
          <w:color w:val="000000" w:themeColor="text1"/>
        </w:rPr>
        <w:t>0 pkt w przypadku osoby ze stopniem doktora habilitowanego z zakresu nauk prawnych</w:t>
      </w:r>
      <w:r w:rsidR="00A86D97">
        <w:rPr>
          <w:rFonts w:asciiTheme="majorHAnsi" w:eastAsia="Calibri" w:hAnsiTheme="majorHAnsi" w:cstheme="majorHAnsi"/>
          <w:color w:val="000000" w:themeColor="text1"/>
        </w:rPr>
        <w:t>, społecznych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lub z zakresu nauk ekonomicznych specjalizującej się w ww. zagadnieniach, która posiada ponadto co najmniej tytuł zawodowy magistra z zakresu drugiego rodzaju wskazywanych nauk.</w:t>
      </w:r>
    </w:p>
    <w:p w14:paraId="49A1DE7C" w14:textId="5D196EC0" w:rsidR="00DF652A" w:rsidRDefault="00DF652A" w:rsidP="00DF652A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DF652A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>
        <w:rPr>
          <w:rFonts w:asciiTheme="majorHAnsi" w:eastAsia="Calibri" w:hAnsiTheme="majorHAnsi" w:cstheme="majorHAnsi"/>
          <w:color w:val="000000" w:themeColor="text1"/>
        </w:rPr>
        <w:t xml:space="preserve"> zakresu polityki społecznej lub</w:t>
      </w:r>
      <w:r w:rsidRPr="00DF652A">
        <w:rPr>
          <w:rFonts w:asciiTheme="majorHAnsi" w:eastAsia="Calibri" w:hAnsiTheme="majorHAnsi" w:cstheme="majorHAnsi"/>
          <w:color w:val="000000" w:themeColor="text1"/>
        </w:rPr>
        <w:t xml:space="preserve"> prawa administracyjnego </w:t>
      </w:r>
      <w:r>
        <w:rPr>
          <w:rFonts w:asciiTheme="majorHAnsi" w:eastAsia="Calibri" w:hAnsiTheme="majorHAnsi" w:cstheme="majorHAnsi"/>
          <w:color w:val="000000" w:themeColor="text1"/>
        </w:rPr>
        <w:t>w </w:t>
      </w:r>
      <w:r w:rsidRPr="00A030AC">
        <w:rPr>
          <w:rFonts w:asciiTheme="majorHAnsi" w:eastAsia="Calibri" w:hAnsiTheme="majorHAnsi" w:cstheme="majorHAnsi"/>
          <w:color w:val="000000" w:themeColor="text1"/>
        </w:rPr>
        <w:t>tym</w:t>
      </w:r>
      <w:r>
        <w:rPr>
          <w:rFonts w:asciiTheme="majorHAnsi" w:eastAsia="Calibri" w:hAnsiTheme="majorHAnsi" w:cstheme="majorHAnsi"/>
          <w:color w:val="000000" w:themeColor="text1"/>
        </w:rPr>
        <w:t xml:space="preserve"> w szczególności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DF652A">
        <w:rPr>
          <w:rFonts w:asciiTheme="majorHAnsi" w:eastAsia="Calibri" w:hAnsiTheme="majorHAnsi" w:cstheme="majorHAnsi"/>
          <w:color w:val="000000" w:themeColor="text1"/>
        </w:rPr>
        <w:t>funkcjonowania jednostek samorządu terytorialnego.</w:t>
      </w:r>
    </w:p>
    <w:p w14:paraId="33BAA720" w14:textId="0ECA45DA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7744B59D" w:rsidR="00D7580F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</w:t>
      </w:r>
      <w:proofErr w:type="spellStart"/>
      <w:r w:rsidRPr="00DF652A">
        <w:rPr>
          <w:rFonts w:asciiTheme="majorHAnsi" w:eastAsia="Calibri" w:hAnsiTheme="majorHAnsi" w:cstheme="majorHAnsi"/>
          <w:color w:val="000000" w:themeColor="text1"/>
        </w:rPr>
        <w:t>z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zakresu polityki społecznej lub</w:t>
      </w:r>
      <w:r w:rsidRPr="00DF652A">
        <w:rPr>
          <w:rFonts w:asciiTheme="majorHAnsi" w:eastAsia="Calibri" w:hAnsiTheme="majorHAnsi" w:cstheme="majorHAnsi"/>
          <w:color w:val="000000" w:themeColor="text1"/>
        </w:rPr>
        <w:t xml:space="preserve"> prawa administracyjnego </w:t>
      </w:r>
      <w:r>
        <w:rPr>
          <w:rFonts w:asciiTheme="majorHAnsi" w:eastAsia="Calibri" w:hAnsiTheme="majorHAnsi" w:cstheme="majorHAnsi"/>
          <w:color w:val="000000" w:themeColor="text1"/>
        </w:rPr>
        <w:t>w </w:t>
      </w:r>
      <w:r w:rsidRPr="00A030AC">
        <w:rPr>
          <w:rFonts w:asciiTheme="majorHAnsi" w:eastAsia="Calibri" w:hAnsiTheme="majorHAnsi" w:cstheme="majorHAnsi"/>
          <w:color w:val="000000" w:themeColor="text1"/>
        </w:rPr>
        <w:t>tym</w:t>
      </w:r>
      <w:r>
        <w:rPr>
          <w:rFonts w:asciiTheme="majorHAnsi" w:eastAsia="Calibri" w:hAnsiTheme="majorHAnsi" w:cstheme="majorHAnsi"/>
          <w:color w:val="000000" w:themeColor="text1"/>
        </w:rPr>
        <w:t xml:space="preserve"> w szczególności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DF652A">
        <w:rPr>
          <w:rFonts w:asciiTheme="majorHAnsi" w:eastAsia="Calibri" w:hAnsiTheme="majorHAnsi" w:cstheme="majorHAnsi"/>
          <w:color w:val="000000" w:themeColor="text1"/>
        </w:rPr>
        <w:t>funkcjonowania jednostek samorządu terytorialnego</w:t>
      </w:r>
      <w:r w:rsidR="00991644">
        <w:rPr>
          <w:rFonts w:asciiTheme="majorHAnsi" w:eastAsia="Calibri" w:hAnsiTheme="majorHAnsi" w:cstheme="majorHAnsi"/>
          <w:color w:val="000000" w:themeColor="text1"/>
        </w:rPr>
        <w:t xml:space="preserve"> – 10 pkt.</w:t>
      </w:r>
    </w:p>
    <w:p w14:paraId="5450C721" w14:textId="77777777" w:rsidR="005E73F8" w:rsidRPr="00866330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866330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866330">
        <w:rPr>
          <w:rFonts w:asciiTheme="majorHAnsi" w:eastAsia="Calibri" w:hAnsiTheme="majorHAnsi" w:cstheme="majorHAnsi"/>
        </w:rPr>
        <w:t>20% - cena, zgodnie ze wzorem:</w:t>
      </w:r>
    </w:p>
    <w:p w14:paraId="656445F1" w14:textId="77777777" w:rsidR="005E73F8" w:rsidRPr="00D16066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Cmin - cena minimalna sposrod zaproponowanych cen ofertowych,</w:t>
      </w:r>
    </w:p>
    <w:p w14:paraId="5ABA929A" w14:textId="77777777" w:rsidR="00E01365" w:rsidRPr="00D16066" w:rsidRDefault="005E73F8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297148F" w14:textId="77777777" w:rsidR="00E01365" w:rsidRPr="00D16066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38FC7A08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8E254B4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DD86864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229867D" w14:textId="6C14F08D" w:rsidR="00F163D3" w:rsidRDefault="00F163D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A5D3CBE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195228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C71C62F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D16066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D16066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D16066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71D6B724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Odpowiadając na zapytanie </w:t>
      </w:r>
      <w:r w:rsidRPr="00454A41">
        <w:rPr>
          <w:rFonts w:asciiTheme="majorHAnsi" w:hAnsiTheme="majorHAnsi" w:cstheme="majorHAnsi"/>
          <w:sz w:val="24"/>
          <w:szCs w:val="24"/>
        </w:rPr>
        <w:t>ofertowe</w:t>
      </w:r>
      <w:r w:rsidR="00454A41">
        <w:rPr>
          <w:rFonts w:asciiTheme="majorHAnsi" w:hAnsiTheme="majorHAnsi" w:cstheme="majorHAnsi"/>
          <w:sz w:val="24"/>
          <w:szCs w:val="24"/>
        </w:rPr>
        <w:t xml:space="preserve"> z dnia</w:t>
      </w:r>
      <w:r w:rsidRP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7D49A8">
        <w:rPr>
          <w:rFonts w:asciiTheme="majorHAnsi" w:hAnsiTheme="majorHAnsi" w:cstheme="majorHAnsi"/>
          <w:sz w:val="24"/>
          <w:szCs w:val="24"/>
        </w:rPr>
        <w:t>5.04.2018 r.</w:t>
      </w:r>
      <w:r w:rsidRPr="00454A41">
        <w:rPr>
          <w:rFonts w:asciiTheme="majorHAnsi" w:hAnsiTheme="majorHAnsi" w:cstheme="majorHAnsi"/>
          <w:sz w:val="24"/>
          <w:szCs w:val="24"/>
        </w:rPr>
        <w:t xml:space="preserve"> dotyczące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>
        <w:rPr>
          <w:rFonts w:asciiTheme="majorHAnsi" w:hAnsiTheme="majorHAnsi" w:cstheme="majorHAnsi"/>
          <w:b/>
          <w:sz w:val="24"/>
          <w:szCs w:val="24"/>
        </w:rPr>
        <w:t>a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z zakresu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B2529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9E3B72">
        <w:rPr>
          <w:rFonts w:asciiTheme="majorHAnsi" w:hAnsiTheme="majorHAnsi" w:cstheme="majorHAnsi"/>
          <w:sz w:val="24"/>
          <w:szCs w:val="24"/>
        </w:rPr>
        <w:t>(</w:t>
      </w:r>
      <w:r w:rsidR="00B2529B" w:rsidRPr="00B2529B">
        <w:rPr>
          <w:rFonts w:asciiTheme="majorHAnsi" w:hAnsiTheme="majorHAnsi" w:cstheme="majorHAnsi"/>
          <w:sz w:val="24"/>
          <w:szCs w:val="24"/>
          <w:shd w:val="clear" w:color="auto" w:fill="FFFFFF"/>
        </w:rPr>
        <w:t>możliwe</w:t>
      </w:r>
      <w:r w:rsidR="00B2529B"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narzędzi</w:t>
      </w:r>
      <w:r w:rsidR="00B2529B">
        <w:rPr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="00B2529B"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prawno-finansowych jakimi dysponują gminy w stosunku do podmiotów ekonomii społecznej i przedsiębiorstw społecznych, w tym analiza stanu obecnego oraz propozycja możliwych kierunków rozwiązań)</w:t>
      </w:r>
      <w:r w:rsidRPr="00B2529B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 xml:space="preserve">w ramach projektu </w:t>
      </w:r>
      <w:r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>
        <w:rPr>
          <w:rFonts w:asciiTheme="majorHAnsi" w:hAnsiTheme="majorHAnsi" w:cstheme="majorHAnsi"/>
          <w:sz w:val="24"/>
          <w:szCs w:val="24"/>
        </w:rPr>
        <w:t>wykonawcy</w:t>
      </w:r>
      <w:r w:rsidRPr="00D16066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Default="00733600" w:rsidP="00266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D160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D16066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4C3CAE" w:rsidRDefault="00266D63" w:rsidP="004C3CAE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="004C3CAE" w:rsidRPr="004C3CAE">
        <w:rPr>
          <w:rFonts w:asciiTheme="majorHAnsi" w:hAnsiTheme="majorHAnsi" w:cstheme="majorHAnsi"/>
          <w:i/>
          <w:sz w:val="20"/>
          <w:szCs w:val="20"/>
        </w:rPr>
        <w:t>p</w:t>
      </w:r>
      <w:r w:rsidRPr="004C3CAE">
        <w:rPr>
          <w:rFonts w:asciiTheme="majorHAnsi" w:hAnsiTheme="majorHAnsi" w:cstheme="majorHAnsi"/>
          <w:i/>
          <w:sz w:val="20"/>
          <w:szCs w:val="20"/>
        </w:rPr>
        <w:t>odpis Wykonawcy</w:t>
      </w:r>
    </w:p>
    <w:p w14:paraId="41BB38B9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67BE1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198ACD54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F3D7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18EB94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B67072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A8A30A5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278FCBD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84AD7C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0B004B30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5511B7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D16066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427D6A51" w:rsidR="00266D63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>
        <w:rPr>
          <w:rFonts w:asciiTheme="majorHAnsi" w:hAnsiTheme="majorHAnsi" w:cstheme="majorHAnsi"/>
          <w:sz w:val="24"/>
          <w:szCs w:val="24"/>
        </w:rPr>
        <w:t xml:space="preserve">opisanego w Zapytaniu ofertowym z dnia </w:t>
      </w:r>
      <w:r w:rsidR="007D49A8">
        <w:rPr>
          <w:rFonts w:asciiTheme="majorHAnsi" w:hAnsiTheme="majorHAnsi" w:cstheme="majorHAnsi"/>
          <w:sz w:val="24"/>
          <w:szCs w:val="24"/>
        </w:rPr>
        <w:t>05.04.2018 r.</w:t>
      </w:r>
      <w:r w:rsid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sz w:val="24"/>
          <w:szCs w:val="24"/>
        </w:rPr>
        <w:t>dotyczącym</w:t>
      </w:r>
      <w:r w:rsidR="00F163D3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F163D3">
        <w:rPr>
          <w:rFonts w:asciiTheme="majorHAnsi" w:hAnsiTheme="majorHAnsi" w:cstheme="majorHAnsi"/>
          <w:b/>
          <w:sz w:val="24"/>
          <w:szCs w:val="24"/>
        </w:rPr>
        <w:t>a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F163D3">
        <w:rPr>
          <w:rFonts w:asciiTheme="majorHAnsi" w:hAnsiTheme="majorHAnsi" w:cstheme="majorHAnsi"/>
          <w:b/>
          <w:sz w:val="24"/>
          <w:szCs w:val="24"/>
        </w:rPr>
        <w:t>y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b/>
          <w:sz w:val="24"/>
          <w:szCs w:val="24"/>
        </w:rPr>
        <w:t>z zakresu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wybranych prawnych aspektów funkcjonowania podmiotów ekonomii społecznej</w:t>
      </w:r>
      <w:r w:rsidR="00F163D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63D3" w:rsidRPr="009E3B72">
        <w:rPr>
          <w:rFonts w:asciiTheme="majorHAnsi" w:hAnsiTheme="majorHAnsi" w:cstheme="majorHAnsi"/>
          <w:sz w:val="24"/>
          <w:szCs w:val="24"/>
        </w:rPr>
        <w:t>(</w:t>
      </w:r>
      <w:r w:rsidR="00F163D3" w:rsidRPr="00B2529B">
        <w:rPr>
          <w:rFonts w:asciiTheme="majorHAnsi" w:hAnsiTheme="majorHAnsi" w:cstheme="majorHAnsi"/>
          <w:sz w:val="24"/>
          <w:szCs w:val="24"/>
          <w:shd w:val="clear" w:color="auto" w:fill="FFFFFF"/>
        </w:rPr>
        <w:t>możliwe</w:t>
      </w:r>
      <w:r w:rsidR="00F163D3"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narzędzi</w:t>
      </w:r>
      <w:r w:rsidR="00F163D3">
        <w:rPr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="00F163D3"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prawno-finansowych jakimi dysponują gminy w stosunku do podmiotów ekonomii społecznej i przedsiębiorstw społecznych, w tym analiza stanu obecnego oraz propozycja możliwych kierunków rozwiązań)</w:t>
      </w:r>
      <w:r w:rsidR="00F163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D16066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D16066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DOŚWIADCZENIE</w:t>
      </w:r>
      <w:r w:rsidRPr="00D1606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DB85B6E" w14:textId="3737BB3E" w:rsidR="00266D63" w:rsidRPr="00F163D3" w:rsidRDefault="00F163D3" w:rsidP="00266D63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F163D3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F163D3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F163D3">
        <w:rPr>
          <w:rFonts w:asciiTheme="majorHAnsi" w:eastAsia="Calibri" w:hAnsiTheme="majorHAnsi" w:cstheme="majorHAnsi"/>
          <w:color w:val="000000" w:themeColor="text1"/>
        </w:rPr>
        <w:t xml:space="preserve"> posiadająca co najmniej stopień doktora z zakresu nauk prawnych</w:t>
      </w:r>
      <w:r w:rsidR="00A86D97">
        <w:rPr>
          <w:rFonts w:asciiTheme="majorHAnsi" w:eastAsia="Calibri" w:hAnsiTheme="majorHAnsi" w:cstheme="majorHAnsi"/>
          <w:color w:val="000000" w:themeColor="text1"/>
        </w:rPr>
        <w:t>, społecznych</w:t>
      </w:r>
      <w:r w:rsidRPr="00F163D3">
        <w:rPr>
          <w:rFonts w:asciiTheme="majorHAnsi" w:eastAsia="Calibri" w:hAnsiTheme="majorHAnsi" w:cstheme="majorHAnsi"/>
          <w:color w:val="000000" w:themeColor="text1"/>
        </w:rPr>
        <w:t xml:space="preserve"> lub ekonomicznych, specjalizująca się w zagadnieniach związanych z polityką społeczną, a także posiadająca wiedzę z zakresu prawa administracyjnego, w tym w szczególności funkcjonowania jednostek samorządu terytorialnego</w:t>
      </w:r>
      <w:r w:rsidR="004C3CAE" w:rsidRPr="00F163D3">
        <w:rPr>
          <w:rFonts w:asciiTheme="majorHAnsi" w:eastAsia="Calibri" w:hAnsiTheme="majorHAnsi" w:cstheme="majorHAnsi"/>
          <w:color w:val="000000" w:themeColor="text1"/>
        </w:rPr>
        <w:t>.</w:t>
      </w:r>
    </w:p>
    <w:p w14:paraId="54988C36" w14:textId="77777777" w:rsidR="004C3CAE" w:rsidRPr="009E3B72" w:rsidRDefault="004C3CAE" w:rsidP="004C3CAE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5494"/>
      </w:tblGrid>
      <w:tr w:rsidR="00266D63" w:rsidRPr="00B2529B" w14:paraId="5B33E95B" w14:textId="77777777" w:rsidTr="00805364">
        <w:tc>
          <w:tcPr>
            <w:tcW w:w="1843" w:type="dxa"/>
          </w:tcPr>
          <w:p w14:paraId="7B47DA31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B2529B" w14:paraId="624D0DEB" w14:textId="77777777" w:rsidTr="00805364">
        <w:tc>
          <w:tcPr>
            <w:tcW w:w="1843" w:type="dxa"/>
          </w:tcPr>
          <w:p w14:paraId="718C231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9E3B72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4341CCF2" w:rsidR="004C3CAE" w:rsidRPr="00E42EEF" w:rsidRDefault="00E42EEF" w:rsidP="00E42EEF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>Liczba publikacji z zakresu polityki społecznej lub prawa administracyjnego w tym w szczególności funkcjonowania jednostek samorządu terytorialnego.</w:t>
      </w:r>
    </w:p>
    <w:p w14:paraId="0A3235AC" w14:textId="77777777" w:rsidR="00E42EEF" w:rsidRPr="00D16066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D16066" w14:paraId="0F596496" w14:textId="77777777" w:rsidTr="00327744">
        <w:tc>
          <w:tcPr>
            <w:tcW w:w="460" w:type="dxa"/>
          </w:tcPr>
          <w:p w14:paraId="458A6A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D16066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D16066" w14:paraId="333AE1DF" w14:textId="77777777" w:rsidTr="00327744">
        <w:tc>
          <w:tcPr>
            <w:tcW w:w="460" w:type="dxa"/>
          </w:tcPr>
          <w:p w14:paraId="7374984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AD9A9D5" w14:textId="77777777" w:rsidTr="00327744">
        <w:tc>
          <w:tcPr>
            <w:tcW w:w="460" w:type="dxa"/>
          </w:tcPr>
          <w:p w14:paraId="74F7E62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532ACBD" w14:textId="77777777" w:rsidTr="00327744">
        <w:tc>
          <w:tcPr>
            <w:tcW w:w="460" w:type="dxa"/>
          </w:tcPr>
          <w:p w14:paraId="6B55412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B09E78" w14:textId="77777777" w:rsidTr="00327744">
        <w:tc>
          <w:tcPr>
            <w:tcW w:w="460" w:type="dxa"/>
          </w:tcPr>
          <w:p w14:paraId="1419BD5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E10489B" w14:textId="77777777" w:rsidTr="00327744">
        <w:tc>
          <w:tcPr>
            <w:tcW w:w="460" w:type="dxa"/>
          </w:tcPr>
          <w:p w14:paraId="5EBC3FC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66536C" w14:textId="77777777" w:rsidTr="00327744">
        <w:tc>
          <w:tcPr>
            <w:tcW w:w="460" w:type="dxa"/>
          </w:tcPr>
          <w:p w14:paraId="41BE289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151F8999" w14:textId="77777777" w:rsidTr="00327744">
        <w:tc>
          <w:tcPr>
            <w:tcW w:w="460" w:type="dxa"/>
          </w:tcPr>
          <w:p w14:paraId="3C9B206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337AEE9" w14:textId="77777777" w:rsidTr="00327744">
        <w:tc>
          <w:tcPr>
            <w:tcW w:w="460" w:type="dxa"/>
          </w:tcPr>
          <w:p w14:paraId="75EE5F1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DA3BB03" w14:textId="77777777" w:rsidTr="00327744">
        <w:tc>
          <w:tcPr>
            <w:tcW w:w="460" w:type="dxa"/>
          </w:tcPr>
          <w:p w14:paraId="0A3DD68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22D679D" w14:textId="77777777" w:rsidTr="00327744">
        <w:tc>
          <w:tcPr>
            <w:tcW w:w="460" w:type="dxa"/>
          </w:tcPr>
          <w:p w14:paraId="5D4A1B8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A32A70" w14:textId="77777777" w:rsidTr="00327744">
        <w:tc>
          <w:tcPr>
            <w:tcW w:w="460" w:type="dxa"/>
          </w:tcPr>
          <w:p w14:paraId="02ECEE0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65" w:type="dxa"/>
          </w:tcPr>
          <w:p w14:paraId="5674E71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155200" w14:textId="77777777" w:rsidTr="00327744">
        <w:tc>
          <w:tcPr>
            <w:tcW w:w="460" w:type="dxa"/>
          </w:tcPr>
          <w:p w14:paraId="079FF92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936A789" w14:textId="77777777" w:rsidTr="00327744">
        <w:tc>
          <w:tcPr>
            <w:tcW w:w="460" w:type="dxa"/>
          </w:tcPr>
          <w:p w14:paraId="49F78C7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6353709" w14:textId="77777777" w:rsidTr="00327744">
        <w:tc>
          <w:tcPr>
            <w:tcW w:w="460" w:type="dxa"/>
          </w:tcPr>
          <w:p w14:paraId="20C617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7EA5EB82" w14:textId="77777777" w:rsidTr="00327744">
        <w:tc>
          <w:tcPr>
            <w:tcW w:w="460" w:type="dxa"/>
          </w:tcPr>
          <w:p w14:paraId="328D25B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1783C7" w14:textId="77777777" w:rsidTr="00327744">
        <w:tc>
          <w:tcPr>
            <w:tcW w:w="460" w:type="dxa"/>
          </w:tcPr>
          <w:p w14:paraId="3E48DE2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14:paraId="0C80393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A79709B" w14:textId="77777777" w:rsidTr="00327744">
        <w:tc>
          <w:tcPr>
            <w:tcW w:w="460" w:type="dxa"/>
          </w:tcPr>
          <w:p w14:paraId="6D2745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1694DD8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EDAD07" w14:textId="77777777" w:rsidTr="00327744">
        <w:tc>
          <w:tcPr>
            <w:tcW w:w="460" w:type="dxa"/>
          </w:tcPr>
          <w:p w14:paraId="4FE1EC4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4CF0D4E" w14:textId="77777777" w:rsidTr="00327744">
        <w:tc>
          <w:tcPr>
            <w:tcW w:w="460" w:type="dxa"/>
          </w:tcPr>
          <w:p w14:paraId="3613A98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6C2A0A4" w14:textId="77777777" w:rsidTr="00327744">
        <w:tc>
          <w:tcPr>
            <w:tcW w:w="460" w:type="dxa"/>
          </w:tcPr>
          <w:p w14:paraId="763E53F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CA67AF" w14:textId="77777777" w:rsidTr="00327744">
        <w:tc>
          <w:tcPr>
            <w:tcW w:w="460" w:type="dxa"/>
          </w:tcPr>
          <w:p w14:paraId="139987E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 xml:space="preserve"> </w:t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49FB517A" w14:textId="509AD73C" w:rsidR="007F1D3D" w:rsidRPr="007F1D3D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</w:t>
      </w:r>
      <w:proofErr w:type="spellStart"/>
      <w:r w:rsidRPr="00DF652A">
        <w:rPr>
          <w:rFonts w:asciiTheme="majorHAnsi" w:eastAsia="Calibri" w:hAnsiTheme="majorHAnsi" w:cstheme="majorHAnsi"/>
          <w:color w:val="000000" w:themeColor="text1"/>
        </w:rPr>
        <w:t>z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zakresu polityki społecznej lub</w:t>
      </w:r>
      <w:r w:rsidRPr="00DF652A">
        <w:rPr>
          <w:rFonts w:asciiTheme="majorHAnsi" w:eastAsia="Calibri" w:hAnsiTheme="majorHAnsi" w:cstheme="majorHAnsi"/>
          <w:color w:val="000000" w:themeColor="text1"/>
        </w:rPr>
        <w:t xml:space="preserve"> prawa administracyjnego </w:t>
      </w:r>
      <w:r>
        <w:rPr>
          <w:rFonts w:asciiTheme="majorHAnsi" w:eastAsia="Calibri" w:hAnsiTheme="majorHAnsi" w:cstheme="majorHAnsi"/>
          <w:color w:val="000000" w:themeColor="text1"/>
        </w:rPr>
        <w:t>w </w:t>
      </w:r>
      <w:r w:rsidRPr="00A030AC">
        <w:rPr>
          <w:rFonts w:asciiTheme="majorHAnsi" w:eastAsia="Calibri" w:hAnsiTheme="majorHAnsi" w:cstheme="majorHAnsi"/>
          <w:color w:val="000000" w:themeColor="text1"/>
        </w:rPr>
        <w:t>tym</w:t>
      </w:r>
      <w:r>
        <w:rPr>
          <w:rFonts w:asciiTheme="majorHAnsi" w:eastAsia="Calibri" w:hAnsiTheme="majorHAnsi" w:cstheme="majorHAnsi"/>
          <w:color w:val="000000" w:themeColor="text1"/>
        </w:rPr>
        <w:t xml:space="preserve"> w szczególności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DF652A">
        <w:rPr>
          <w:rFonts w:asciiTheme="majorHAnsi" w:eastAsia="Calibri" w:hAnsiTheme="majorHAnsi" w:cstheme="majorHAnsi"/>
          <w:color w:val="000000" w:themeColor="text1"/>
        </w:rPr>
        <w:t>funkcjonowania jednostek samorządu terytorialnego</w:t>
      </w:r>
      <w:r>
        <w:rPr>
          <w:rFonts w:asciiTheme="majorHAnsi" w:eastAsia="Calibri" w:hAnsiTheme="majorHAnsi" w:cstheme="majorHAnsi"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14:paraId="430B81EB" w14:textId="77777777" w:rsidTr="007F1D3D">
        <w:tc>
          <w:tcPr>
            <w:tcW w:w="421" w:type="dxa"/>
          </w:tcPr>
          <w:p w14:paraId="48259F6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66607F9D" w14:textId="5DC9F120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Okres</w:t>
            </w:r>
          </w:p>
        </w:tc>
      </w:tr>
      <w:tr w:rsidR="007F1D3D" w14:paraId="0C67F8C8" w14:textId="77777777" w:rsidTr="007F1D3D">
        <w:tc>
          <w:tcPr>
            <w:tcW w:w="421" w:type="dxa"/>
          </w:tcPr>
          <w:p w14:paraId="2B83FC4C" w14:textId="22120F2F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2B4836B8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D0A768B" w14:textId="77777777" w:rsidTr="007F1D3D">
        <w:tc>
          <w:tcPr>
            <w:tcW w:w="421" w:type="dxa"/>
          </w:tcPr>
          <w:p w14:paraId="0BBFB7A9" w14:textId="29DD5059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69C4C6C6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72D0362E" w14:textId="77777777" w:rsidTr="007F1D3D">
        <w:tc>
          <w:tcPr>
            <w:tcW w:w="421" w:type="dxa"/>
          </w:tcPr>
          <w:p w14:paraId="55727974" w14:textId="2A602ABE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339FDF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17C6BBB" w14:textId="77777777" w:rsidTr="007F1D3D">
        <w:tc>
          <w:tcPr>
            <w:tcW w:w="421" w:type="dxa"/>
          </w:tcPr>
          <w:p w14:paraId="38BB79EC" w14:textId="46548EA5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E4C559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63B85EB" w14:textId="77777777" w:rsidTr="007F1D3D">
        <w:tc>
          <w:tcPr>
            <w:tcW w:w="421" w:type="dxa"/>
          </w:tcPr>
          <w:p w14:paraId="2F40EE80" w14:textId="248D5A32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4E1FD50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F9927B2" w14:textId="77777777" w:rsidR="007F1D3D" w:rsidRPr="007F1D3D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</w:rPr>
      </w:pPr>
    </w:p>
    <w:p w14:paraId="22891DFD" w14:textId="77777777" w:rsidR="004C3CAE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01503C45" w14:textId="77777777" w:rsidR="00266D63" w:rsidRPr="00D16066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D16066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266D63"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Default="008B37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D16066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Załącznik nr 2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 Oferty</w:t>
      </w:r>
    </w:p>
    <w:p w14:paraId="0B7F85B7" w14:textId="77777777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Struktura</w:t>
      </w:r>
    </w:p>
    <w:p w14:paraId="37C0DE2E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04BF7F82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AE1697B" w14:textId="7A4E7F1A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podmiotowy </w:t>
      </w:r>
      <w:r w:rsidR="00BF2A93">
        <w:rPr>
          <w:rFonts w:asciiTheme="majorHAnsi" w:eastAsia="Calibri" w:hAnsiTheme="majorHAnsi" w:cstheme="majorHAnsi"/>
        </w:rPr>
        <w:t>(analizowane podmioty)</w:t>
      </w:r>
    </w:p>
    <w:p w14:paraId="1663C2B8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18B44BD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351652" w14:textId="306F09C6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przedmiotowy </w:t>
      </w:r>
      <w:r w:rsidR="00BF2A93">
        <w:rPr>
          <w:rFonts w:asciiTheme="majorHAnsi" w:eastAsia="Calibri" w:hAnsiTheme="majorHAnsi" w:cstheme="majorHAnsi"/>
        </w:rPr>
        <w:t>(planowane analizowane narzędzia)</w:t>
      </w:r>
    </w:p>
    <w:p w14:paraId="32775EF5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D8EE70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A2B366A" w14:textId="3B8F23D3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Proponowane źródła i literatura</w:t>
      </w:r>
    </w:p>
    <w:p w14:paraId="025B86F0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2FC6A66F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72EBB61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7B69186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1F9A43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11D7FFD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3C3D49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AC084B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6B0601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762EC4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90F5A2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D02556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85F0004" w14:textId="77777777" w:rsidR="00D86C9D" w:rsidRPr="00D16066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D16066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0C54481C" w14:textId="77777777" w:rsidR="00D86C9D" w:rsidRPr="008B37B2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8B37B2" w:rsidSect="00F51A8A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486A8" w14:textId="77777777" w:rsidR="002C1B8B" w:rsidRDefault="002C1B8B">
      <w:r>
        <w:separator/>
      </w:r>
    </w:p>
  </w:endnote>
  <w:endnote w:type="continuationSeparator" w:id="0">
    <w:p w14:paraId="485B8E0F" w14:textId="77777777" w:rsidR="002C1B8B" w:rsidRDefault="002C1B8B">
      <w:r>
        <w:continuationSeparator/>
      </w:r>
    </w:p>
  </w:endnote>
  <w:endnote w:type="continuationNotice" w:id="1">
    <w:p w14:paraId="09FF1928" w14:textId="77777777" w:rsidR="002C1B8B" w:rsidRDefault="002C1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0ADD" w14:textId="77777777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F50D3D">
      <w:rPr>
        <w:noProof/>
      </w:rPr>
      <w:t>1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17D77" w14:textId="77777777" w:rsidR="002C1B8B" w:rsidRDefault="002C1B8B">
      <w:r>
        <w:separator/>
      </w:r>
    </w:p>
  </w:footnote>
  <w:footnote w:type="continuationSeparator" w:id="0">
    <w:p w14:paraId="5B704BC9" w14:textId="77777777" w:rsidR="002C1B8B" w:rsidRDefault="002C1B8B">
      <w:r>
        <w:continuationSeparator/>
      </w:r>
    </w:p>
  </w:footnote>
  <w:footnote w:type="continuationNotice" w:id="1">
    <w:p w14:paraId="04208DB5" w14:textId="77777777" w:rsidR="002C1B8B" w:rsidRDefault="002C1B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526464"/>
    <w:multiLevelType w:val="hybridMultilevel"/>
    <w:tmpl w:val="030A0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A40E8"/>
    <w:multiLevelType w:val="hybridMultilevel"/>
    <w:tmpl w:val="78607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0015AA"/>
    <w:rsid w:val="000020CB"/>
    <w:rsid w:val="00004E8F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5F59"/>
    <w:rsid w:val="0011722D"/>
    <w:rsid w:val="0012357E"/>
    <w:rsid w:val="00124525"/>
    <w:rsid w:val="00124ACD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D6D32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1B8B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12B47"/>
    <w:rsid w:val="00317DA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629"/>
    <w:rsid w:val="00597994"/>
    <w:rsid w:val="005A6ECC"/>
    <w:rsid w:val="005B2E06"/>
    <w:rsid w:val="005B33C4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5C2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D49A8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0428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10EA4"/>
    <w:rsid w:val="00A11B03"/>
    <w:rsid w:val="00A12B06"/>
    <w:rsid w:val="00A161CB"/>
    <w:rsid w:val="00A20CE9"/>
    <w:rsid w:val="00A22B28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0A70"/>
    <w:rsid w:val="00A82C2F"/>
    <w:rsid w:val="00A8344C"/>
    <w:rsid w:val="00A83FD5"/>
    <w:rsid w:val="00A86D97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E530A"/>
    <w:rsid w:val="00AF2A17"/>
    <w:rsid w:val="00AF3781"/>
    <w:rsid w:val="00AF6CE0"/>
    <w:rsid w:val="00AF7BB0"/>
    <w:rsid w:val="00B067C8"/>
    <w:rsid w:val="00B11362"/>
    <w:rsid w:val="00B114D2"/>
    <w:rsid w:val="00B116FA"/>
    <w:rsid w:val="00B20173"/>
    <w:rsid w:val="00B23A8A"/>
    <w:rsid w:val="00B2529B"/>
    <w:rsid w:val="00B255EB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F75"/>
    <w:rsid w:val="00C13F67"/>
    <w:rsid w:val="00C152F0"/>
    <w:rsid w:val="00C154F9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192E"/>
    <w:rsid w:val="00C542D1"/>
    <w:rsid w:val="00C57E34"/>
    <w:rsid w:val="00C6152C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B8B"/>
    <w:rsid w:val="00CF25C8"/>
    <w:rsid w:val="00CF3C77"/>
    <w:rsid w:val="00CF76E9"/>
    <w:rsid w:val="00D00746"/>
    <w:rsid w:val="00D00864"/>
    <w:rsid w:val="00D14D84"/>
    <w:rsid w:val="00D16066"/>
    <w:rsid w:val="00D1729A"/>
    <w:rsid w:val="00D20A35"/>
    <w:rsid w:val="00D21B69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100E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0D3D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1C77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08DC-C19D-4DC0-A745-34717DC2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joanna abramowicz</cp:lastModifiedBy>
  <cp:revision>2</cp:revision>
  <cp:lastPrinted>2017-10-11T11:55:00Z</cp:lastPrinted>
  <dcterms:created xsi:type="dcterms:W3CDTF">2018-04-26T14:57:00Z</dcterms:created>
  <dcterms:modified xsi:type="dcterms:W3CDTF">2018-04-26T14:57:00Z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